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FA07F" w14:textId="2FC812F6" w:rsidR="004B488E" w:rsidRDefault="004B488E" w:rsidP="004B488E">
      <w:pPr>
        <w:pStyle w:val="Sinespaciado"/>
        <w:jc w:val="right"/>
      </w:pPr>
      <w:r>
        <w:t>Pontificia Universidad del Ecuador</w:t>
      </w:r>
    </w:p>
    <w:p w14:paraId="298C4148" w14:textId="1F42DD8E" w:rsidR="004B488E" w:rsidRDefault="004B488E" w:rsidP="004B488E">
      <w:pPr>
        <w:pStyle w:val="Sinespaciado"/>
        <w:jc w:val="right"/>
      </w:pPr>
      <w:r>
        <w:t>Facultad de Medicina</w:t>
      </w:r>
    </w:p>
    <w:p w14:paraId="633A4855" w14:textId="214B137B" w:rsidR="004B488E" w:rsidRDefault="004B488E" w:rsidP="004B488E">
      <w:pPr>
        <w:pStyle w:val="Sinespaciado"/>
        <w:jc w:val="right"/>
      </w:pPr>
      <w:r>
        <w:t>Maestría en Epidemiología para la Salud Pública</w:t>
      </w:r>
    </w:p>
    <w:p w14:paraId="31146127" w14:textId="77777777" w:rsidR="004B488E" w:rsidRDefault="004B488E" w:rsidP="004B488E">
      <w:pPr>
        <w:jc w:val="center"/>
        <w:rPr>
          <w:b/>
          <w:bCs/>
          <w:sz w:val="28"/>
          <w:szCs w:val="28"/>
        </w:rPr>
      </w:pPr>
    </w:p>
    <w:p w14:paraId="7E34D78A" w14:textId="7708F517" w:rsidR="004B488E" w:rsidRPr="004B488E" w:rsidRDefault="004B488E" w:rsidP="004B488E">
      <w:pPr>
        <w:pStyle w:val="Sinespaciado"/>
        <w:jc w:val="center"/>
        <w:rPr>
          <w:b/>
          <w:bCs/>
          <w:sz w:val="32"/>
          <w:szCs w:val="32"/>
        </w:rPr>
      </w:pPr>
      <w:r w:rsidRPr="004B488E">
        <w:rPr>
          <w:b/>
          <w:bCs/>
          <w:sz w:val="32"/>
          <w:szCs w:val="32"/>
        </w:rPr>
        <w:t>Examen final – Salud Pública y Calidad de Vida</w:t>
      </w:r>
    </w:p>
    <w:p w14:paraId="583722DC" w14:textId="7859D867" w:rsidR="004B488E" w:rsidRDefault="004B488E" w:rsidP="004B488E">
      <w:pPr>
        <w:pStyle w:val="Sinespaciado"/>
        <w:jc w:val="center"/>
        <w:rPr>
          <w:b/>
          <w:bCs/>
          <w:sz w:val="32"/>
          <w:szCs w:val="32"/>
        </w:rPr>
      </w:pPr>
      <w:r w:rsidRPr="004B488E">
        <w:rPr>
          <w:b/>
          <w:bCs/>
          <w:sz w:val="32"/>
          <w:szCs w:val="32"/>
        </w:rPr>
        <w:t>Caso epidemiológico</w:t>
      </w:r>
    </w:p>
    <w:p w14:paraId="29CFE766" w14:textId="27ECF0D3" w:rsidR="003819AA" w:rsidRDefault="003819AA" w:rsidP="004B488E">
      <w:pPr>
        <w:pStyle w:val="Sinespaciado"/>
        <w:jc w:val="center"/>
        <w:rPr>
          <w:b/>
          <w:bCs/>
          <w:sz w:val="32"/>
          <w:szCs w:val="32"/>
        </w:rPr>
      </w:pPr>
    </w:p>
    <w:p w14:paraId="47DF8E0B" w14:textId="5EA4BF7C" w:rsidR="003819AA" w:rsidRPr="007E09E0" w:rsidRDefault="003819AA" w:rsidP="003819AA">
      <w:pPr>
        <w:pStyle w:val="Sinespaciado"/>
        <w:rPr>
          <w:sz w:val="20"/>
          <w:szCs w:val="20"/>
        </w:rPr>
      </w:pPr>
      <w:r w:rsidRPr="007E09E0">
        <w:rPr>
          <w:sz w:val="20"/>
          <w:szCs w:val="20"/>
        </w:rPr>
        <w:t>Nombres y Apellidos: ____________________________________________________</w:t>
      </w:r>
    </w:p>
    <w:p w14:paraId="7152D57B" w14:textId="77777777" w:rsidR="003819AA" w:rsidRPr="007E09E0" w:rsidRDefault="003819AA" w:rsidP="003819AA">
      <w:pPr>
        <w:pStyle w:val="Sinespaciado"/>
        <w:rPr>
          <w:sz w:val="20"/>
          <w:szCs w:val="20"/>
        </w:rPr>
      </w:pPr>
    </w:p>
    <w:p w14:paraId="51D18A1C" w14:textId="1EFC48AB" w:rsidR="003819AA" w:rsidRPr="007E09E0" w:rsidRDefault="003819AA" w:rsidP="003819AA">
      <w:pPr>
        <w:pStyle w:val="Sinespaciado"/>
        <w:rPr>
          <w:sz w:val="20"/>
          <w:szCs w:val="20"/>
        </w:rPr>
      </w:pPr>
      <w:r w:rsidRPr="007E09E0">
        <w:rPr>
          <w:sz w:val="20"/>
          <w:szCs w:val="20"/>
        </w:rPr>
        <w:t>Fecha: _______________________________</w:t>
      </w:r>
    </w:p>
    <w:p w14:paraId="4F7C8F61" w14:textId="77777777" w:rsidR="003819AA" w:rsidRPr="007E09E0" w:rsidRDefault="003819AA" w:rsidP="003819AA">
      <w:pPr>
        <w:pStyle w:val="Sinespaciado"/>
        <w:rPr>
          <w:sz w:val="20"/>
          <w:szCs w:val="20"/>
        </w:rPr>
      </w:pPr>
    </w:p>
    <w:p w14:paraId="3382371A" w14:textId="4129E4E9" w:rsidR="008B02EB" w:rsidRPr="007E09E0" w:rsidRDefault="008B02EB" w:rsidP="008B02EB">
      <w:pPr>
        <w:rPr>
          <w:b/>
          <w:bCs/>
          <w:sz w:val="20"/>
          <w:szCs w:val="20"/>
        </w:rPr>
      </w:pPr>
      <w:r w:rsidRPr="007E09E0">
        <w:rPr>
          <w:b/>
          <w:bCs/>
          <w:sz w:val="20"/>
          <w:szCs w:val="20"/>
        </w:rPr>
        <w:t>Antecedentes</w:t>
      </w:r>
    </w:p>
    <w:p w14:paraId="2588BF15" w14:textId="0664C046" w:rsidR="008B02EB" w:rsidRPr="007E09E0" w:rsidRDefault="008B02EB" w:rsidP="008B02EB">
      <w:pPr>
        <w:jc w:val="both"/>
        <w:rPr>
          <w:sz w:val="20"/>
          <w:szCs w:val="20"/>
        </w:rPr>
      </w:pPr>
      <w:r w:rsidRPr="007E09E0">
        <w:rPr>
          <w:sz w:val="20"/>
          <w:szCs w:val="20"/>
        </w:rPr>
        <w:t>Las intoxicaciones producidas por el metanol son consecuencia de su uso fraudulento en bebidas alcohólicas en sustitución del etanol o por deficiencias en el proceso de destilación, lo que ha dado lugar a intoxicaciones epidémicas en diferentes partes del mundo. La mayor parte de los casos ocurren en personas con alcoholismo crónico, que por su dependencia y sus escasos recursos económicos se ven obligados a consumir bebidas adulteradas de bajo costo</w:t>
      </w:r>
      <w:r w:rsidR="2C0903C2" w:rsidRPr="007E09E0">
        <w:rPr>
          <w:sz w:val="20"/>
          <w:szCs w:val="20"/>
        </w:rPr>
        <w:t>.</w:t>
      </w:r>
      <w:r w:rsidRPr="007E09E0">
        <w:rPr>
          <w:sz w:val="20"/>
          <w:szCs w:val="20"/>
        </w:rPr>
        <w:t xml:space="preserve"> Una proporción menor de pacientes consumen el metanol con fines suicidas o autolíticos. El metanol es un alcohol primario tóxico. En los seres humanos la toxicidad se produce a través de sus productos metabolitos, formaldehído y, especialmente, el ácido fórmico que llega a producir disfunción neurológica, metabólica, respiratoria, renal y cardiovascular; en algunos casos se puede producir ceguera permanente y muerte.</w:t>
      </w:r>
    </w:p>
    <w:p w14:paraId="0A174BEB" w14:textId="77777777" w:rsidR="008B02EB" w:rsidRPr="007E09E0" w:rsidRDefault="008B02EB" w:rsidP="008B02EB">
      <w:pPr>
        <w:jc w:val="both"/>
        <w:rPr>
          <w:sz w:val="20"/>
          <w:szCs w:val="20"/>
        </w:rPr>
      </w:pPr>
      <w:r w:rsidRPr="007E09E0">
        <w:rPr>
          <w:sz w:val="20"/>
          <w:szCs w:val="20"/>
        </w:rPr>
        <w:t>La intoxicación por metanol no es exclusividad de los pacientes alcohólicos crónicos, que consumen alcohol de dudosa procedencia, sino que, además pueden presentarse en personas que manipulan productos, solventes o sustancias que contienen el alcohol metílico. Representa el 0,3 % de todas las intoxicaciones que, a su vez, puede ser accidental o con fines autolíticos y el 1,5 % de las intoxicaciones por alcohol. A pesar del tratamiento inmediato, la mortalidad es alrededor de 20 % y una proporción similar tiene daño visual residual, el retraso en la terapéutica específica incrementa la morbimortalidad.</w:t>
      </w:r>
    </w:p>
    <w:p w14:paraId="3AC82E31" w14:textId="77777777" w:rsidR="008B02EB" w:rsidRPr="007E09E0" w:rsidRDefault="008B02EB" w:rsidP="008B02EB">
      <w:pPr>
        <w:jc w:val="both"/>
        <w:rPr>
          <w:sz w:val="20"/>
          <w:szCs w:val="20"/>
        </w:rPr>
      </w:pPr>
      <w:r w:rsidRPr="007E09E0">
        <w:rPr>
          <w:sz w:val="20"/>
          <w:szCs w:val="20"/>
        </w:rPr>
        <w:t xml:space="preserve">Los casos de intoxicación aguda por metanol en el Ecuador principalmente ocurren por consumo de licor adulterado; en los últimos años se han registrado más de 300 personas intoxicadas entre el año 2011 y tercer trimestre del año 2012, lo que cobró la vida de más de 50 personas y muchas otras quedaron con secuelas principalmente visuales. </w:t>
      </w:r>
    </w:p>
    <w:p w14:paraId="6606ACFE" w14:textId="77777777" w:rsidR="007E09E0" w:rsidRPr="007E09E0" w:rsidRDefault="008B02EB" w:rsidP="007E09E0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7E09E0">
        <w:rPr>
          <w:rFonts w:asciiTheme="minorHAnsi" w:eastAsiaTheme="minorHAnsi" w:hAnsiTheme="minorHAnsi" w:cstheme="minorBidi"/>
          <w:sz w:val="20"/>
          <w:szCs w:val="20"/>
          <w:lang w:eastAsia="en-US"/>
        </w:rPr>
        <w:t>En Ecuador, hasta el 27 de octubre, Al menos nueve personas han fallecido y otras 31 se mantienen bajo observación médica tras haberse intoxicado con alcohol adulterado en Ecuador. La mayoría de las víctimas y afectados se encuentran en las provincias de Santo Domingo de los Tsáchilas, Esmeraldas y Pichincha.</w:t>
      </w:r>
      <w:r w:rsidRPr="007E09E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E09E0">
        <w:rPr>
          <w:rFonts w:asciiTheme="minorHAnsi" w:eastAsiaTheme="minorHAnsi" w:hAnsiTheme="minorHAnsi" w:cstheme="minorBidi"/>
          <w:sz w:val="20"/>
          <w:szCs w:val="20"/>
          <w:lang w:eastAsia="en-US"/>
        </w:rPr>
        <w:t>Autoridades sanitarias en Santo Domingo señalaron que la intoxicación ocurrió en la parroquia Río Verde, durante un velorio, el 23 de octubre de 2022.</w:t>
      </w:r>
    </w:p>
    <w:p w14:paraId="26A59343" w14:textId="2927813D" w:rsidR="008B02EB" w:rsidRPr="007E09E0" w:rsidRDefault="008B02EB" w:rsidP="007E09E0">
      <w:pPr>
        <w:pStyle w:val="NormalWeb"/>
        <w:shd w:val="clear" w:color="auto" w:fill="FFFFFF"/>
        <w:jc w:val="both"/>
        <w:rPr>
          <w:b/>
          <w:bCs/>
          <w:sz w:val="20"/>
          <w:szCs w:val="20"/>
        </w:rPr>
      </w:pPr>
      <w:r w:rsidRPr="007E09E0">
        <w:rPr>
          <w:b/>
          <w:bCs/>
          <w:sz w:val="20"/>
          <w:szCs w:val="20"/>
        </w:rPr>
        <w:t>Preguntas</w:t>
      </w:r>
      <w:r w:rsidR="004B488E" w:rsidRPr="007E09E0">
        <w:rPr>
          <w:b/>
          <w:bCs/>
          <w:sz w:val="20"/>
          <w:szCs w:val="20"/>
        </w:rPr>
        <w:t>:</w:t>
      </w:r>
    </w:p>
    <w:p w14:paraId="761BC3FA" w14:textId="2E8FE0BC" w:rsidR="008B02EB" w:rsidRPr="007E09E0" w:rsidRDefault="008B02EB" w:rsidP="008B02EB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E09E0">
        <w:rPr>
          <w:sz w:val="20"/>
          <w:szCs w:val="20"/>
        </w:rPr>
        <w:t>¿</w:t>
      </w:r>
      <w:r w:rsidR="00D54F2F" w:rsidRPr="007E09E0">
        <w:rPr>
          <w:sz w:val="20"/>
          <w:szCs w:val="20"/>
        </w:rPr>
        <w:t xml:space="preserve">explique, </w:t>
      </w:r>
      <w:r w:rsidR="007E09E0">
        <w:rPr>
          <w:sz w:val="20"/>
          <w:szCs w:val="20"/>
        </w:rPr>
        <w:t xml:space="preserve">cuáles </w:t>
      </w:r>
      <w:r w:rsidRPr="007E09E0">
        <w:rPr>
          <w:sz w:val="20"/>
          <w:szCs w:val="20"/>
        </w:rPr>
        <w:t>estrategias en Salud Pública, considera Ud. necesaria para</w:t>
      </w:r>
      <w:r w:rsidR="00D54F2F" w:rsidRPr="007E09E0">
        <w:rPr>
          <w:sz w:val="20"/>
          <w:szCs w:val="20"/>
        </w:rPr>
        <w:t xml:space="preserve"> </w:t>
      </w:r>
      <w:r w:rsidR="007E09E0">
        <w:rPr>
          <w:sz w:val="20"/>
          <w:szCs w:val="20"/>
        </w:rPr>
        <w:t>enfrentar mencionada problemática</w:t>
      </w:r>
      <w:r w:rsidRPr="007E09E0">
        <w:rPr>
          <w:sz w:val="20"/>
          <w:szCs w:val="20"/>
        </w:rPr>
        <w:t>?</w:t>
      </w:r>
    </w:p>
    <w:p w14:paraId="05AF5246" w14:textId="77777777" w:rsidR="00D54F2F" w:rsidRPr="007E09E0" w:rsidRDefault="00D54F2F" w:rsidP="00D54F2F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7E09E0">
        <w:rPr>
          <w:sz w:val="20"/>
          <w:szCs w:val="20"/>
        </w:rPr>
        <w:t>De prevención primaria</w:t>
      </w:r>
    </w:p>
    <w:p w14:paraId="31F3EE3E" w14:textId="77777777" w:rsidR="00D54F2F" w:rsidRPr="007E09E0" w:rsidRDefault="00D54F2F" w:rsidP="00D54F2F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7E09E0">
        <w:rPr>
          <w:sz w:val="20"/>
          <w:szCs w:val="20"/>
        </w:rPr>
        <w:t>De prevención secundaria</w:t>
      </w:r>
    </w:p>
    <w:p w14:paraId="76079DCE" w14:textId="77777777" w:rsidR="00D54F2F" w:rsidRPr="007E09E0" w:rsidRDefault="00D54F2F" w:rsidP="00D54F2F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7E09E0">
        <w:rPr>
          <w:sz w:val="20"/>
          <w:szCs w:val="20"/>
        </w:rPr>
        <w:t>De prevención terciaria</w:t>
      </w:r>
    </w:p>
    <w:p w14:paraId="1D3DED83" w14:textId="036F4D06" w:rsidR="00D54F2F" w:rsidRPr="007E09E0" w:rsidRDefault="00D54F2F" w:rsidP="00D54F2F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7E09E0">
        <w:rPr>
          <w:sz w:val="20"/>
          <w:szCs w:val="20"/>
        </w:rPr>
        <w:t>De promoción de la salud</w:t>
      </w:r>
    </w:p>
    <w:p w14:paraId="5FEA8F2B" w14:textId="1CC83F7F" w:rsidR="00D54F2F" w:rsidRPr="007E09E0" w:rsidRDefault="00D54F2F" w:rsidP="00D54F2F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7E09E0">
        <w:rPr>
          <w:sz w:val="20"/>
          <w:szCs w:val="20"/>
        </w:rPr>
        <w:t>De prevención cuaternaria</w:t>
      </w:r>
    </w:p>
    <w:p w14:paraId="425DEE8A" w14:textId="77777777" w:rsidR="00D54F2F" w:rsidRPr="007E09E0" w:rsidRDefault="00D54F2F" w:rsidP="00D54F2F">
      <w:pPr>
        <w:pStyle w:val="Prrafodelista"/>
        <w:ind w:left="360"/>
        <w:jc w:val="both"/>
        <w:rPr>
          <w:sz w:val="20"/>
          <w:szCs w:val="20"/>
        </w:rPr>
      </w:pPr>
    </w:p>
    <w:p w14:paraId="7A5BDECD" w14:textId="33C4EF5B" w:rsidR="00D54F2F" w:rsidRPr="007E09E0" w:rsidRDefault="00D54F2F" w:rsidP="008B02EB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E09E0">
        <w:rPr>
          <w:sz w:val="20"/>
          <w:szCs w:val="20"/>
        </w:rPr>
        <w:t>¿Cuál/es rol debería jugar la determinación social para enfrentar esta problemática</w:t>
      </w:r>
      <w:r w:rsidR="007E09E0">
        <w:rPr>
          <w:sz w:val="20"/>
          <w:szCs w:val="20"/>
        </w:rPr>
        <w:t xml:space="preserve"> (de la epidemiología crítica)</w:t>
      </w:r>
      <w:r w:rsidRPr="007E09E0">
        <w:rPr>
          <w:sz w:val="20"/>
          <w:szCs w:val="20"/>
        </w:rPr>
        <w:t>?</w:t>
      </w:r>
    </w:p>
    <w:p w14:paraId="336585F6" w14:textId="77777777" w:rsidR="007E09E0" w:rsidRPr="007E09E0" w:rsidRDefault="007E09E0" w:rsidP="007E09E0">
      <w:pPr>
        <w:pStyle w:val="Prrafodelista"/>
        <w:ind w:left="360"/>
        <w:jc w:val="both"/>
        <w:rPr>
          <w:sz w:val="20"/>
          <w:szCs w:val="20"/>
        </w:rPr>
      </w:pPr>
    </w:p>
    <w:p w14:paraId="5947C0DB" w14:textId="73EF037B" w:rsidR="00D54F2F" w:rsidRPr="007E09E0" w:rsidRDefault="00530409" w:rsidP="008B02EB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E09E0">
        <w:rPr>
          <w:sz w:val="20"/>
          <w:szCs w:val="20"/>
        </w:rPr>
        <w:t>¿</w:t>
      </w:r>
      <w:r w:rsidR="00073520" w:rsidRPr="007E09E0">
        <w:rPr>
          <w:sz w:val="20"/>
          <w:szCs w:val="20"/>
        </w:rPr>
        <w:t>C</w:t>
      </w:r>
      <w:r w:rsidRPr="007E09E0">
        <w:rPr>
          <w:sz w:val="20"/>
          <w:szCs w:val="20"/>
        </w:rPr>
        <w:t xml:space="preserve">uáles determinantes de salud </w:t>
      </w:r>
      <w:r w:rsidR="00073520" w:rsidRPr="007E09E0">
        <w:rPr>
          <w:sz w:val="20"/>
          <w:szCs w:val="20"/>
        </w:rPr>
        <w:t>influyen para la presentación de esta problemática? Mencione y explique.</w:t>
      </w:r>
    </w:p>
    <w:p w14:paraId="62F09560" w14:textId="77777777" w:rsidR="00D54F2F" w:rsidRPr="007E09E0" w:rsidRDefault="00D54F2F" w:rsidP="00D54F2F">
      <w:pPr>
        <w:pStyle w:val="Prrafodelista"/>
        <w:ind w:left="1080"/>
        <w:jc w:val="both"/>
        <w:rPr>
          <w:sz w:val="20"/>
          <w:szCs w:val="20"/>
        </w:rPr>
      </w:pPr>
    </w:p>
    <w:p w14:paraId="7DD8FE02" w14:textId="77777777" w:rsidR="00887A22" w:rsidRPr="007E09E0" w:rsidRDefault="00887A22">
      <w:pPr>
        <w:rPr>
          <w:sz w:val="20"/>
          <w:szCs w:val="20"/>
        </w:rPr>
      </w:pPr>
    </w:p>
    <w:sectPr w:rsidR="00887A22" w:rsidRPr="007E09E0" w:rsidSect="007E09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251A1"/>
    <w:multiLevelType w:val="hybridMultilevel"/>
    <w:tmpl w:val="5C00C194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>
      <w:start w:val="1"/>
      <w:numFmt w:val="decimal"/>
      <w:lvlText w:val="%4."/>
      <w:lvlJc w:val="left"/>
      <w:pPr>
        <w:ind w:left="2520" w:hanging="360"/>
      </w:pPr>
    </w:lvl>
    <w:lvl w:ilvl="4" w:tplc="300A0019">
      <w:start w:val="1"/>
      <w:numFmt w:val="lowerLetter"/>
      <w:lvlText w:val="%5."/>
      <w:lvlJc w:val="left"/>
      <w:pPr>
        <w:ind w:left="3240" w:hanging="360"/>
      </w:pPr>
    </w:lvl>
    <w:lvl w:ilvl="5" w:tplc="300A001B">
      <w:start w:val="1"/>
      <w:numFmt w:val="lowerRoman"/>
      <w:lvlText w:val="%6."/>
      <w:lvlJc w:val="right"/>
      <w:pPr>
        <w:ind w:left="3960" w:hanging="180"/>
      </w:pPr>
    </w:lvl>
    <w:lvl w:ilvl="6" w:tplc="300A000F">
      <w:start w:val="1"/>
      <w:numFmt w:val="decimal"/>
      <w:lvlText w:val="%7."/>
      <w:lvlJc w:val="left"/>
      <w:pPr>
        <w:ind w:left="4680" w:hanging="360"/>
      </w:pPr>
    </w:lvl>
    <w:lvl w:ilvl="7" w:tplc="300A0019">
      <w:start w:val="1"/>
      <w:numFmt w:val="lowerLetter"/>
      <w:lvlText w:val="%8."/>
      <w:lvlJc w:val="left"/>
      <w:pPr>
        <w:ind w:left="5400" w:hanging="360"/>
      </w:pPr>
    </w:lvl>
    <w:lvl w:ilvl="8" w:tplc="30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4A668C"/>
    <w:multiLevelType w:val="hybridMultilevel"/>
    <w:tmpl w:val="D1AA05FC"/>
    <w:lvl w:ilvl="0" w:tplc="101EBE6C">
      <w:start w:val="1"/>
      <w:numFmt w:val="lowerLetter"/>
      <w:lvlText w:val="%1)"/>
      <w:lvlJc w:val="left"/>
      <w:pPr>
        <w:ind w:left="1080" w:hanging="360"/>
      </w:pPr>
    </w:lvl>
    <w:lvl w:ilvl="1" w:tplc="300A0019">
      <w:start w:val="1"/>
      <w:numFmt w:val="lowerLetter"/>
      <w:lvlText w:val="%2."/>
      <w:lvlJc w:val="left"/>
      <w:pPr>
        <w:ind w:left="1800" w:hanging="360"/>
      </w:pPr>
    </w:lvl>
    <w:lvl w:ilvl="2" w:tplc="300A001B">
      <w:start w:val="1"/>
      <w:numFmt w:val="lowerRoman"/>
      <w:lvlText w:val="%3."/>
      <w:lvlJc w:val="right"/>
      <w:pPr>
        <w:ind w:left="2520" w:hanging="180"/>
      </w:pPr>
    </w:lvl>
    <w:lvl w:ilvl="3" w:tplc="300A000F">
      <w:start w:val="1"/>
      <w:numFmt w:val="decimal"/>
      <w:lvlText w:val="%4."/>
      <w:lvlJc w:val="left"/>
      <w:pPr>
        <w:ind w:left="3240" w:hanging="360"/>
      </w:pPr>
    </w:lvl>
    <w:lvl w:ilvl="4" w:tplc="300A0019">
      <w:start w:val="1"/>
      <w:numFmt w:val="lowerLetter"/>
      <w:lvlText w:val="%5."/>
      <w:lvlJc w:val="left"/>
      <w:pPr>
        <w:ind w:left="3960" w:hanging="360"/>
      </w:pPr>
    </w:lvl>
    <w:lvl w:ilvl="5" w:tplc="300A001B">
      <w:start w:val="1"/>
      <w:numFmt w:val="lowerRoman"/>
      <w:lvlText w:val="%6."/>
      <w:lvlJc w:val="right"/>
      <w:pPr>
        <w:ind w:left="4680" w:hanging="180"/>
      </w:pPr>
    </w:lvl>
    <w:lvl w:ilvl="6" w:tplc="300A000F">
      <w:start w:val="1"/>
      <w:numFmt w:val="decimal"/>
      <w:lvlText w:val="%7."/>
      <w:lvlJc w:val="left"/>
      <w:pPr>
        <w:ind w:left="5400" w:hanging="360"/>
      </w:pPr>
    </w:lvl>
    <w:lvl w:ilvl="7" w:tplc="300A0019">
      <w:start w:val="1"/>
      <w:numFmt w:val="lowerLetter"/>
      <w:lvlText w:val="%8."/>
      <w:lvlJc w:val="left"/>
      <w:pPr>
        <w:ind w:left="6120" w:hanging="360"/>
      </w:pPr>
    </w:lvl>
    <w:lvl w:ilvl="8" w:tplc="30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26950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3796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EB"/>
    <w:rsid w:val="00073520"/>
    <w:rsid w:val="003819AA"/>
    <w:rsid w:val="004220E5"/>
    <w:rsid w:val="004B488E"/>
    <w:rsid w:val="00530409"/>
    <w:rsid w:val="007E09E0"/>
    <w:rsid w:val="00887A22"/>
    <w:rsid w:val="008B02EB"/>
    <w:rsid w:val="008C0096"/>
    <w:rsid w:val="00BF462D"/>
    <w:rsid w:val="00D54F2F"/>
    <w:rsid w:val="2C0903C2"/>
    <w:rsid w:val="7513C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1A61"/>
  <w15:chartTrackingRefBased/>
  <w15:docId w15:val="{11EF3DCE-D261-4499-AE3A-1B428D5F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E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Prrafodelista">
    <w:name w:val="List Paragraph"/>
    <w:basedOn w:val="Normal"/>
    <w:uiPriority w:val="34"/>
    <w:qFormat/>
    <w:rsid w:val="008B02EB"/>
    <w:pPr>
      <w:ind w:left="720"/>
      <w:contextualSpacing/>
    </w:pPr>
  </w:style>
  <w:style w:type="paragraph" w:styleId="Sinespaciado">
    <w:name w:val="No Spacing"/>
    <w:uiPriority w:val="1"/>
    <w:qFormat/>
    <w:rsid w:val="004B4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29C6F-699D-4C14-ABA3-17B77EE0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470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Pereira</dc:creator>
  <cp:keywords/>
  <dc:description/>
  <cp:lastModifiedBy>PEREIRA OLMOS HUGO</cp:lastModifiedBy>
  <cp:revision>3</cp:revision>
  <dcterms:created xsi:type="dcterms:W3CDTF">2024-06-19T22:04:00Z</dcterms:created>
  <dcterms:modified xsi:type="dcterms:W3CDTF">2024-06-19T22:10:00Z</dcterms:modified>
</cp:coreProperties>
</file>