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E845" w14:textId="1A5CFEB7" w:rsidR="00151404" w:rsidRPr="00151404" w:rsidRDefault="00151404" w:rsidP="001514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1404">
        <w:rPr>
          <w:rFonts w:ascii="Times New Roman" w:hAnsi="Times New Roman" w:cs="Times New Roman"/>
          <w:b/>
          <w:bCs/>
          <w:sz w:val="28"/>
          <w:szCs w:val="28"/>
        </w:rPr>
        <w:t>Glosario sobre los conceptos de adaptación al cáncer en la edad adulta.</w:t>
      </w:r>
    </w:p>
    <w:p w14:paraId="71882BC3" w14:textId="1E8A976D" w:rsidR="00151404" w:rsidRDefault="00151404" w:rsidP="00151404">
      <w:pPr>
        <w:pStyle w:val="NormalWeb"/>
      </w:pPr>
      <w:r>
        <w:rPr>
          <w:rStyle w:val="Textoennegrita"/>
        </w:rPr>
        <w:t>Afrontamiento</w:t>
      </w:r>
      <w:r>
        <w:br/>
        <w:t>Conjunto de estrategias cognitivas, emocionales y conductuales que la persona utiliza para manejar las demandas internas y externas asociadas al diagnóstico, tratamiento y evolución del cáncer.</w:t>
      </w:r>
    </w:p>
    <w:p w14:paraId="1003CF5B" w14:textId="77777777" w:rsidR="00151404" w:rsidRDefault="00151404" w:rsidP="00151404">
      <w:pPr>
        <w:pStyle w:val="NormalWeb"/>
      </w:pPr>
      <w:r>
        <w:rPr>
          <w:rStyle w:val="Textoennegrita"/>
        </w:rPr>
        <w:t>Ajuste psicológico</w:t>
      </w:r>
      <w:r>
        <w:br/>
        <w:t>Proceso mediante el cual el adulto con cáncer logra un equilibrio emocional relativo, integrando la enfermedad en su vida cotidiana y manteniendo un funcionamiento psicológico adecuado.</w:t>
      </w:r>
    </w:p>
    <w:p w14:paraId="7D367EBE" w14:textId="77777777" w:rsidR="00151404" w:rsidRDefault="00151404" w:rsidP="00151404">
      <w:pPr>
        <w:pStyle w:val="NormalWeb"/>
      </w:pPr>
      <w:r>
        <w:rPr>
          <w:rStyle w:val="Textoennegrita"/>
        </w:rPr>
        <w:t>Ansiedad oncológica</w:t>
      </w:r>
      <w:r>
        <w:br/>
        <w:t>Respuesta emocional caracterizada por preocupación intensa, miedo e incertidumbre frente al diagnóstico, los tratamientos, la progresión de la enfermedad o la posibilidad de recaída.</w:t>
      </w:r>
    </w:p>
    <w:p w14:paraId="2EA93111" w14:textId="77777777" w:rsidR="00151404" w:rsidRDefault="00151404" w:rsidP="00151404">
      <w:pPr>
        <w:pStyle w:val="NormalWeb"/>
      </w:pPr>
      <w:r>
        <w:rPr>
          <w:rStyle w:val="Textoennegrita"/>
        </w:rPr>
        <w:t>Autoimagen corporal</w:t>
      </w:r>
      <w:r>
        <w:br/>
        <w:t>Percepción y valoración que la persona tiene de su propio cuerpo, la cual puede verse alterada por los cambios físicos derivados del cáncer y sus tratamientos.</w:t>
      </w:r>
    </w:p>
    <w:p w14:paraId="2BCC1E56" w14:textId="77777777" w:rsidR="00151404" w:rsidRDefault="00151404" w:rsidP="00151404">
      <w:pPr>
        <w:pStyle w:val="NormalWeb"/>
      </w:pPr>
      <w:r>
        <w:rPr>
          <w:rStyle w:val="Textoennegrita"/>
        </w:rPr>
        <w:t>Calidad de vida</w:t>
      </w:r>
      <w:r>
        <w:br/>
        <w:t>Evaluación subjetiva del bienestar físico, psicológico, social y funcional del paciente oncológico en relación con su enfermedad y tratamiento.</w:t>
      </w:r>
    </w:p>
    <w:p w14:paraId="50B495D1" w14:textId="77777777" w:rsidR="00151404" w:rsidRDefault="00151404" w:rsidP="00151404">
      <w:pPr>
        <w:pStyle w:val="NormalWeb"/>
      </w:pPr>
      <w:r>
        <w:rPr>
          <w:rStyle w:val="Textoennegrita"/>
        </w:rPr>
        <w:t>Depresión asociada al cáncer</w:t>
      </w:r>
      <w:r>
        <w:br/>
        <w:t>Trastorno del estado de ánimo que puede manifestarse durante el proceso oncológico, caracterizado por tristeza persistente, desesperanza, pérdida de interés y disminución de la energía.</w:t>
      </w:r>
    </w:p>
    <w:p w14:paraId="3AE46531" w14:textId="77777777" w:rsidR="00151404" w:rsidRDefault="00151404" w:rsidP="00151404">
      <w:pPr>
        <w:pStyle w:val="NormalWeb"/>
      </w:pPr>
      <w:r>
        <w:rPr>
          <w:rStyle w:val="Textoennegrita"/>
        </w:rPr>
        <w:t>Distrés emocional</w:t>
      </w:r>
      <w:r>
        <w:br/>
        <w:t>Estado de malestar psicológico multifactorial que incluye síntomas de ansiedad, depresión, miedo y sufrimiento emocional relacionados con la experiencia del cáncer.</w:t>
      </w:r>
    </w:p>
    <w:p w14:paraId="670AE2B6" w14:textId="77777777" w:rsidR="00151404" w:rsidRDefault="00151404" w:rsidP="00151404">
      <w:pPr>
        <w:pStyle w:val="NormalWeb"/>
      </w:pPr>
      <w:r>
        <w:rPr>
          <w:rStyle w:val="Textoennegrita"/>
        </w:rPr>
        <w:t>Espiritualidad</w:t>
      </w:r>
      <w:r>
        <w:br/>
        <w:t>Dimensión relacionada con la búsqueda de sentido, propósito y trascendencia, que puede constituir un recurso de afrontamiento relevante ante la enfermedad oncológica.</w:t>
      </w:r>
    </w:p>
    <w:p w14:paraId="27A85F1F" w14:textId="77777777" w:rsidR="00151404" w:rsidRDefault="00151404" w:rsidP="00151404">
      <w:pPr>
        <w:pStyle w:val="NormalWeb"/>
      </w:pPr>
      <w:r>
        <w:rPr>
          <w:rStyle w:val="Textoennegrita"/>
        </w:rPr>
        <w:t>Resiliencia</w:t>
      </w:r>
      <w:r>
        <w:br/>
        <w:t>Capacidad del adulto para adaptarse positivamente a la experiencia del cáncer, afrontando la adversidad y manteniendo o recuperando su bienestar psicológico.</w:t>
      </w:r>
    </w:p>
    <w:p w14:paraId="0155FD89" w14:textId="77777777" w:rsidR="00151404" w:rsidRDefault="00151404" w:rsidP="00151404">
      <w:pPr>
        <w:pStyle w:val="NormalWeb"/>
      </w:pPr>
      <w:r>
        <w:rPr>
          <w:rStyle w:val="Textoennegrita"/>
        </w:rPr>
        <w:t>Reestructuración cognitiva</w:t>
      </w:r>
      <w:r>
        <w:br/>
        <w:t>Proceso psicológico mediante el cual el paciente modifica pensamientos disfuncionales o catastróficos sobre la enfermedad, favoreciendo una interpretación más adaptativa de la experiencia oncológica.</w:t>
      </w:r>
    </w:p>
    <w:p w14:paraId="5AEC1901" w14:textId="77777777" w:rsidR="00151404" w:rsidRDefault="00151404" w:rsidP="00151404">
      <w:pPr>
        <w:pStyle w:val="NormalWeb"/>
      </w:pPr>
      <w:r>
        <w:rPr>
          <w:rStyle w:val="Textoennegrita"/>
        </w:rPr>
        <w:t>Soporte social</w:t>
      </w:r>
      <w:r>
        <w:br/>
        <w:t>Red de apoyo emocional, instrumental e informativo proporcionada por familiares, amigos y profesionales de la salud, fundamental para la adaptación al cáncer.</w:t>
      </w:r>
    </w:p>
    <w:p w14:paraId="2E8829F6" w14:textId="77777777" w:rsidR="00151404" w:rsidRDefault="00151404" w:rsidP="00151404">
      <w:pPr>
        <w:pStyle w:val="NormalWeb"/>
      </w:pPr>
      <w:r>
        <w:rPr>
          <w:rStyle w:val="Textoennegrita"/>
        </w:rPr>
        <w:lastRenderedPageBreak/>
        <w:t>Sentido de control</w:t>
      </w:r>
      <w:r>
        <w:br/>
        <w:t>Percepción subjetiva del paciente sobre su capacidad para influir en aspectos de su tratamiento, decisiones médicas y manejo de la enfermedad, lo cual favorece la adaptación psicológica.</w:t>
      </w:r>
    </w:p>
    <w:p w14:paraId="3F321755" w14:textId="66DE1F4F" w:rsidR="00637663" w:rsidRPr="00151404" w:rsidRDefault="00151404">
      <w:pPr>
        <w:rPr>
          <w:rStyle w:val="Textoennegrita"/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51404">
        <w:rPr>
          <w:rStyle w:val="Textoennegrita"/>
          <w:rFonts w:ascii="Times New Roman" w:eastAsia="Times New Roman" w:hAnsi="Times New Roman" w:cs="Times New Roman"/>
          <w:sz w:val="24"/>
          <w:szCs w:val="24"/>
          <w:lang w:eastAsia="es-EC"/>
        </w:rPr>
        <w:t xml:space="preserve">Referencias: </w:t>
      </w:r>
    </w:p>
    <w:p w14:paraId="0FD11861" w14:textId="7C067132" w:rsidR="00151404" w:rsidRPr="00151404" w:rsidRDefault="00151404" w:rsidP="00151404">
      <w:pPr>
        <w:jc w:val="both"/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</w:pPr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 xml:space="preserve">American </w:t>
      </w:r>
      <w:proofErr w:type="spellStart"/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>Cancer</w:t>
      </w:r>
      <w:proofErr w:type="spellEnd"/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 xml:space="preserve"> </w:t>
      </w:r>
      <w:proofErr w:type="spellStart"/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>Society</w:t>
      </w:r>
      <w:proofErr w:type="spellEnd"/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>. (2020)</w:t>
      </w:r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 xml:space="preserve"> </w:t>
      </w:r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>Apoyo psicosocial para personas con cáncer.</w:t>
      </w:r>
    </w:p>
    <w:p w14:paraId="79AF3572" w14:textId="60AD864F" w:rsidR="00151404" w:rsidRPr="00151404" w:rsidRDefault="00151404" w:rsidP="00151404">
      <w:pPr>
        <w:jc w:val="both"/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</w:pPr>
      <w:proofErr w:type="spellStart"/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>National</w:t>
      </w:r>
      <w:proofErr w:type="spellEnd"/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 xml:space="preserve"> Comprehensive </w:t>
      </w:r>
      <w:proofErr w:type="spellStart"/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>Cancer</w:t>
      </w:r>
      <w:proofErr w:type="spellEnd"/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 xml:space="preserve"> Network (NCCN). (2023).</w:t>
      </w:r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 xml:space="preserve"> </w:t>
      </w:r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>Guías de práctica clínica en oncología: Manejo del distrés.</w:t>
      </w:r>
    </w:p>
    <w:p w14:paraId="12E5D89E" w14:textId="01C7950B" w:rsidR="00151404" w:rsidRPr="00151404" w:rsidRDefault="00151404" w:rsidP="00151404">
      <w:pPr>
        <w:jc w:val="both"/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</w:pPr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 xml:space="preserve">Stanton, A. L., Rowland, J. H. y </w:t>
      </w:r>
      <w:proofErr w:type="spellStart"/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>Ganz</w:t>
      </w:r>
      <w:proofErr w:type="spellEnd"/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>, P. A. (2015).</w:t>
      </w:r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 xml:space="preserve"> </w:t>
      </w:r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 xml:space="preserve">La vida después del diagnóstico y el tratamiento del cáncer en la edad adulta: Aportes de la investigación en psicooncología. American </w:t>
      </w:r>
      <w:proofErr w:type="spellStart"/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>Psychologist</w:t>
      </w:r>
      <w:proofErr w:type="spellEnd"/>
      <w:r w:rsidRPr="00151404"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EC"/>
        </w:rPr>
        <w:t>, 70(2), 159–174.</w:t>
      </w:r>
    </w:p>
    <w:sectPr w:rsidR="00151404" w:rsidRPr="0015140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A6A2" w14:textId="77777777" w:rsidR="00265359" w:rsidRDefault="00265359" w:rsidP="00151404">
      <w:pPr>
        <w:spacing w:after="0" w:line="240" w:lineRule="auto"/>
      </w:pPr>
      <w:r>
        <w:separator/>
      </w:r>
    </w:p>
  </w:endnote>
  <w:endnote w:type="continuationSeparator" w:id="0">
    <w:p w14:paraId="41FE745E" w14:textId="77777777" w:rsidR="00265359" w:rsidRDefault="00265359" w:rsidP="0015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540F" w14:textId="77777777" w:rsidR="00265359" w:rsidRDefault="00265359" w:rsidP="00151404">
      <w:pPr>
        <w:spacing w:after="0" w:line="240" w:lineRule="auto"/>
      </w:pPr>
      <w:r>
        <w:separator/>
      </w:r>
    </w:p>
  </w:footnote>
  <w:footnote w:type="continuationSeparator" w:id="0">
    <w:p w14:paraId="441214BB" w14:textId="77777777" w:rsidR="00265359" w:rsidRDefault="00265359" w:rsidP="00151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2CBD" w14:textId="40253FDF" w:rsidR="00151404" w:rsidRPr="00151404" w:rsidRDefault="00151404">
    <w:pPr>
      <w:pStyle w:val="Encabezado"/>
      <w:rPr>
        <w:lang w:val="es-MX"/>
      </w:rPr>
    </w:pPr>
    <w:r>
      <w:rPr>
        <w:lang w:val="es-MX"/>
      </w:rPr>
      <w:t>Por: Emilio Sánchez Correa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04"/>
    <w:rsid w:val="000967CD"/>
    <w:rsid w:val="00151404"/>
    <w:rsid w:val="00265359"/>
    <w:rsid w:val="00344CB6"/>
    <w:rsid w:val="00505A54"/>
    <w:rsid w:val="0063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9111"/>
  <w15:chartTrackingRefBased/>
  <w15:docId w15:val="{C745B376-7C9E-42AF-9E92-23ACA788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1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151404"/>
    <w:rPr>
      <w:b/>
      <w:bCs/>
    </w:rPr>
  </w:style>
  <w:style w:type="character" w:styleId="nfasis">
    <w:name w:val="Emphasis"/>
    <w:basedOn w:val="Fuentedeprrafopredeter"/>
    <w:uiPriority w:val="20"/>
    <w:qFormat/>
    <w:rsid w:val="00151404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151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404"/>
  </w:style>
  <w:style w:type="paragraph" w:styleId="Piedepgina">
    <w:name w:val="footer"/>
    <w:basedOn w:val="Normal"/>
    <w:link w:val="PiedepginaCar"/>
    <w:uiPriority w:val="99"/>
    <w:unhideWhenUsed/>
    <w:rsid w:val="001514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2025-12-15T16:56:00Z</dcterms:created>
  <dcterms:modified xsi:type="dcterms:W3CDTF">2025-12-15T17:07:00Z</dcterms:modified>
</cp:coreProperties>
</file>